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关于成立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泰达街道</w:t>
      </w:r>
      <w:r>
        <w:rPr>
          <w:rFonts w:hint="eastAsia" w:ascii="方正小标宋简体" w:eastAsia="方正小标宋简体"/>
          <w:sz w:val="44"/>
          <w:szCs w:val="44"/>
        </w:rPr>
        <w:t>不作为不担当问题专项治理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三年行动</w:t>
      </w:r>
      <w:r>
        <w:rPr>
          <w:rFonts w:hint="eastAsia" w:ascii="方正小标宋简体" w:eastAsia="方正小标宋简体"/>
          <w:sz w:val="44"/>
          <w:szCs w:val="44"/>
        </w:rPr>
        <w:t>领导小组的通知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为深入开展不作为不担当问题专项治理三年行动，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/>
          <w:sz w:val="32"/>
          <w:szCs w:val="32"/>
        </w:rPr>
        <w:t>工委决定，成立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泰达街道</w:t>
      </w:r>
      <w:r>
        <w:rPr>
          <w:rFonts w:hint="eastAsia" w:ascii="仿宋_GB2312" w:eastAsia="仿宋_GB2312"/>
          <w:sz w:val="32"/>
          <w:szCs w:val="32"/>
        </w:rPr>
        <w:t>不作为不担当问题专项治理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三年行动</w:t>
      </w:r>
      <w:r>
        <w:rPr>
          <w:rFonts w:hint="eastAsia" w:ascii="仿宋_GB2312" w:eastAsia="仿宋_GB2312"/>
          <w:sz w:val="32"/>
          <w:szCs w:val="32"/>
        </w:rPr>
        <w:t>领导小组。领导小组人员名单如下：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198" w:leftChars="304" w:right="0" w:rightChars="0" w:hanging="2560" w:hangingChars="8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张国盛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滨海新区副区长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3200" w:firstLineChars="10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泰达街道</w:t>
      </w:r>
      <w:r>
        <w:rPr>
          <w:rFonts w:hint="eastAsia" w:ascii="仿宋_GB2312" w:eastAsia="仿宋_GB2312"/>
          <w:sz w:val="32"/>
          <w:szCs w:val="32"/>
        </w:rPr>
        <w:t>工委书记、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曾  佳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泰达街道</w:t>
      </w:r>
      <w:r>
        <w:rPr>
          <w:rFonts w:hint="eastAsia" w:ascii="仿宋_GB2312" w:eastAsia="仿宋_GB2312"/>
          <w:sz w:val="32"/>
          <w:szCs w:val="32"/>
        </w:rPr>
        <w:t>工委副书记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孙爱军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泰达街道</w:t>
      </w:r>
      <w:r>
        <w:rPr>
          <w:rFonts w:hint="eastAsia" w:ascii="仿宋_GB2312" w:eastAsia="仿宋_GB2312"/>
          <w:sz w:val="32"/>
          <w:szCs w:val="32"/>
        </w:rPr>
        <w:t>工委副书记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张立群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泰达街道</w:t>
      </w:r>
      <w:r>
        <w:rPr>
          <w:rFonts w:hint="eastAsia" w:ascii="仿宋_GB2312" w:eastAsia="仿宋_GB2312"/>
          <w:sz w:val="32"/>
          <w:szCs w:val="32"/>
        </w:rPr>
        <w:t>工委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委员、办事处副主任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吴  鹏  泰达街道</w:t>
      </w:r>
      <w:r>
        <w:rPr>
          <w:rFonts w:hint="eastAsia" w:ascii="仿宋_GB2312" w:eastAsia="仿宋_GB2312"/>
          <w:sz w:val="32"/>
          <w:szCs w:val="32"/>
        </w:rPr>
        <w:t>工委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委员、办事处副主任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杨少山  泰达街道</w:t>
      </w:r>
      <w:r>
        <w:rPr>
          <w:rFonts w:hint="eastAsia" w:ascii="仿宋_GB2312" w:eastAsia="仿宋_GB2312"/>
          <w:sz w:val="32"/>
          <w:szCs w:val="32"/>
        </w:rPr>
        <w:t>工委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委员、办事处副主任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王  刚  泰达街道</w:t>
      </w:r>
      <w:r>
        <w:rPr>
          <w:rFonts w:hint="eastAsia" w:ascii="仿宋_GB2312" w:eastAsia="仿宋_GB2312"/>
          <w:sz w:val="32"/>
          <w:szCs w:val="32"/>
        </w:rPr>
        <w:t>工委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委员、武装部部长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周兴文  泰达街道</w:t>
      </w:r>
      <w:r>
        <w:rPr>
          <w:rFonts w:hint="eastAsia" w:ascii="仿宋_GB2312" w:eastAsia="仿宋_GB2312"/>
          <w:sz w:val="32"/>
          <w:szCs w:val="32"/>
        </w:rPr>
        <w:t>工委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郭昶旭  泰达街道</w:t>
      </w:r>
      <w:r>
        <w:rPr>
          <w:rFonts w:hint="eastAsia" w:ascii="仿宋_GB2312" w:eastAsia="仿宋_GB2312"/>
          <w:sz w:val="32"/>
          <w:szCs w:val="32"/>
        </w:rPr>
        <w:t>工委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胡  滨  泰达街道办事处副主任</w:t>
      </w:r>
      <w:r>
        <w:rPr>
          <w:rFonts w:hint="eastAsia" w:ascii="仿宋_GB2312" w:eastAsia="仿宋_GB2312"/>
          <w:sz w:val="32"/>
          <w:szCs w:val="32"/>
        </w:rPr>
        <w:t>（挂职）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4480" w:right="0" w:rightChars="0" w:hanging="4480" w:hangingChars="14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李洪波  泰达街道办事处文化教育事业发展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4472" w:leftChars="1520" w:right="0" w:rightChars="0" w:hanging="1280" w:hangingChars="4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领导小组办公室设在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党政综合</w:t>
      </w:r>
      <w:r>
        <w:rPr>
          <w:rFonts w:hint="eastAsia" w:ascii="仿宋_GB2312" w:eastAsia="仿宋_GB2312"/>
          <w:sz w:val="32"/>
          <w:szCs w:val="32"/>
        </w:rPr>
        <w:t>办公室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12CC2"/>
    <w:rsid w:val="3AC12C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2018-05-16T03:41:00Z</dcterms:created>
  <dc:creator>user</dc:creator>
  <cp:lastModifiedBy>user</cp:lastModifiedBy>
  <dcterms:modified xsi:type="dcterms:W3CDTF">2018-05-16T03:42:08Z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